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08" w:rsidRDefault="0087600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876008" w:rsidRDefault="008760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876008" w:rsidRDefault="008760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76008" w:rsidRDefault="008760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876008" w:rsidRDefault="008760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июля 2014 г. N АК-1794/05</w:t>
      </w:r>
    </w:p>
    <w:p w:rsidR="00876008" w:rsidRDefault="008760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76008" w:rsidRDefault="008760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ЗАПОЛНЕНИИ</w:t>
      </w:r>
    </w:p>
    <w:p w:rsidR="00876008" w:rsidRDefault="008760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 О ВЫСШЕМ ОБРАЗОВАНИИ И О КВАЛИФИКАЦИИ</w:t>
      </w:r>
    </w:p>
    <w:p w:rsidR="00876008" w:rsidRDefault="008760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Заполнение документов о высшем образовании и о квалификации (далее - дипломы) осуществляется 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заполнения, учета и выдачи документов о высшем образовании и о квалификации и их дубликатов, утвержденным приказом Минобрнауки России от 13 февраля 2014 г. N 112 &lt;1&gt; (с изменениями, внесенными приказами Минобрнауки России от 12 мая 2014 г. N 481 &lt;2&gt; и от 16 мая 2014</w:t>
      </w:r>
      <w:proofErr w:type="gramEnd"/>
      <w:r>
        <w:rPr>
          <w:rFonts w:ascii="Calibri" w:hAnsi="Calibri" w:cs="Calibri"/>
        </w:rPr>
        <w:t xml:space="preserve"> г. N 546 &lt;3&gt;) (далее - Порядок заполнения).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Минюстом России 7 марта 2014 г., регистрационный N 31540.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&lt;2&gt; 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Минюстом России 29 мая 2014 г., регистрационный N 32477.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&lt;3&gt; 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Минюстом России 29 мая 2014 г., регистрационный N 32478.</w:t>
      </w:r>
    </w:p>
    <w:p w:rsidR="00876008" w:rsidRDefault="008760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Указанным </w:t>
      </w:r>
      <w:hyperlink r:id="rId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установлено, что в дипломе указываются код и наименование направления подготовки (специальности), квалификация, срок обучения. При заполнении этих сведений необходимо руководствоваться следующим.</w:t>
      </w:r>
    </w:p>
    <w:p w:rsidR="00876008" w:rsidRDefault="008760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008" w:rsidRDefault="00876008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0" w:name="Par17"/>
      <w:bookmarkEnd w:id="0"/>
      <w:r>
        <w:rPr>
          <w:rFonts w:ascii="Calibri" w:hAnsi="Calibri" w:cs="Calibri"/>
        </w:rPr>
        <w:t>1. Заполнение кода и наименования направления подготовки (специальности)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Приказом Минобрнауки России от 19 мая 2014 г. N 554 &lt;1&gt; (далее - приказ N 554) установлено соответствие направлений и специальностей, по которым осуществлялась подготовка в соответствии с образовательно-квалификационным уровнями бакалавра, специалиста и магистра до дня принятия в Российскую Федерацию Республики Крым, специальностям и направлениям подготовки, установленным в Российской Федерации.</w:t>
      </w:r>
      <w:proofErr w:type="gramEnd"/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Минюстом России 29 мая 2014 г., регистрационный N 32476.</w:t>
      </w:r>
    </w:p>
    <w:p w:rsidR="00876008" w:rsidRDefault="008760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Образовательные организации высшего образования, расположенные на территориях Республики Крым и города федерального значения Севастополя, перешли на реализацию направлений подготовки (специальностей)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N 554. Поэтому код и наименование направления подготовки (специальности) указываются в дипломе в соответствии с приказом N 554.</w:t>
      </w:r>
    </w:p>
    <w:p w:rsidR="00876008" w:rsidRDefault="008760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008" w:rsidRDefault="00876008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2. Заполнение квалификации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Специальности и направления подготовки, установленные в Российской Федерации, указаны в </w:t>
      </w:r>
      <w:hyperlink r:id="rId8" w:history="1">
        <w:r>
          <w:rPr>
            <w:rFonts w:ascii="Calibri" w:hAnsi="Calibri" w:cs="Calibri"/>
            <w:color w:val="0000FF"/>
          </w:rPr>
          <w:t>приказе</w:t>
        </w:r>
      </w:hyperlink>
      <w:r>
        <w:rPr>
          <w:rFonts w:ascii="Calibri" w:hAnsi="Calibri" w:cs="Calibri"/>
        </w:rPr>
        <w:t xml:space="preserve"> N 554 в соответствии с перечнями, утвержденными </w:t>
      </w:r>
      <w:hyperlink r:id="rId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Минобрнауки России от 12 сентября 2013 г. N 1061 &lt;1&gt; (с последующими изменениями) (далее - приказ N 1061). Приказом N 1061 установлены квалификации по специальностям и направлениям подготовки. Эти квалификации указываются в дипломах, поскольку они соответствуют кодам и наименованиям направлений подготовки (специальностей), на реализацию которых перешли образовательные организации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N 554.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Минюстом России 14 октября 2013 г., регистрационный N 30163.</w:t>
      </w:r>
    </w:p>
    <w:p w:rsidR="00876008" w:rsidRDefault="008760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008" w:rsidRDefault="00876008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3. Заполнение срока обучения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Наряду с перечнями, утвержденными </w:t>
      </w:r>
      <w:hyperlink r:id="rId1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N 1061, в Российской Федерации действуют ранее установленные перечни направлений подготовки (специальностей), утвержденные </w:t>
      </w:r>
      <w:hyperlink r:id="rId1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Минобрнауки России от 17 сентября 2009 г. N 337 &lt;1&gt; (с последующими изменениями) и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30 декабря 2009 г. N 1136 (с </w:t>
      </w:r>
      <w:r>
        <w:rPr>
          <w:rFonts w:ascii="Calibri" w:hAnsi="Calibri" w:cs="Calibri"/>
        </w:rPr>
        <w:lastRenderedPageBreak/>
        <w:t>последующими изменениями) (далее - ранее установленные перечни).</w:t>
      </w:r>
      <w:proofErr w:type="gramEnd"/>
      <w:r>
        <w:rPr>
          <w:rFonts w:ascii="Calibri" w:hAnsi="Calibri" w:cs="Calibri"/>
        </w:rPr>
        <w:t xml:space="preserve"> По направлениям подготовки (специальностям), входящим в ранее установленные перечни, утверждены федеральные государственные образовательные стандарты (далее - ФГОС).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Минюстом России 30 октября 2009 г., регистрационный N 15158.</w:t>
      </w:r>
    </w:p>
    <w:p w:rsidR="00876008" w:rsidRDefault="008760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Соответствие специальностей и направлений подготовки, перечень которых утвержден </w:t>
      </w:r>
      <w:hyperlink r:id="rId1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N 1061, направлениям подготовки и специальностям, входящим в ранее установленные перечни, установлено </w:t>
      </w:r>
      <w:hyperlink r:id="rId1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Минобрнауки России от 18 ноября 2013 г. N 1245 &lt;1&gt;.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Минюстом России 31 декабря 2013 г., регистрационный N 30964.</w:t>
      </w:r>
    </w:p>
    <w:p w:rsidR="00876008" w:rsidRDefault="008760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обучения указывается в дипломе согласно ФГОС по соответствующему направлению подготовки (специальности). При необходимости указывается, что срок </w:t>
      </w:r>
      <w:proofErr w:type="gramStart"/>
      <w:r>
        <w:rPr>
          <w:rFonts w:ascii="Calibri" w:hAnsi="Calibri" w:cs="Calibri"/>
        </w:rPr>
        <w:t>обучения по программе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специалитета</w:t>
      </w:r>
      <w:proofErr w:type="spellEnd"/>
      <w:r>
        <w:rPr>
          <w:rFonts w:ascii="Calibri" w:hAnsi="Calibri" w:cs="Calibri"/>
        </w:rPr>
        <w:t xml:space="preserve"> включает в себя срок обучения на образовательно-квалификационном уровне бакалавра.</w:t>
      </w:r>
    </w:p>
    <w:p w:rsidR="00876008" w:rsidRDefault="008760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6" w:history="1">
        <w:r>
          <w:rPr>
            <w:rFonts w:ascii="Calibri" w:hAnsi="Calibri" w:cs="Calibri"/>
            <w:color w:val="0000FF"/>
          </w:rPr>
          <w:t>подпункту 3 пункта 7.3</w:t>
        </w:r>
      </w:hyperlink>
      <w:r>
        <w:rPr>
          <w:rFonts w:ascii="Calibri" w:hAnsi="Calibri" w:cs="Calibri"/>
        </w:rPr>
        <w:t xml:space="preserve"> Порядка заполнения в дипломе указывается срок освоения образовательной программы, установленный ФГОС для очной формы обучения (в том числе в случае освоения образовательной программы в иной срок, установленный в зависимости от формы обучения выпускника или формы получения образования, в связи с сочетанием различных форм обучения, ускоренным обучением и др.).</w:t>
      </w:r>
      <w:proofErr w:type="gramEnd"/>
    </w:p>
    <w:p w:rsidR="00876008" w:rsidRDefault="008760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008" w:rsidRDefault="008760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А.А.КЛИМОВ</w:t>
      </w:r>
    </w:p>
    <w:p w:rsidR="00876008" w:rsidRDefault="008760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008" w:rsidRDefault="008760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008" w:rsidRDefault="008760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2B186C" w:rsidRDefault="002B186C">
      <w:bookmarkStart w:id="3" w:name="_GoBack"/>
      <w:bookmarkEnd w:id="3"/>
    </w:p>
    <w:sectPr w:rsidR="002B186C" w:rsidSect="004F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08"/>
    <w:rsid w:val="002B186C"/>
    <w:rsid w:val="0087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46800E26010C1114F3E224946D3A21F495E2EDFC0798D31AA2F9567803475B55E9DFED56B622FEAz4L" TargetMode="External"/><Relationship Id="rId13" Type="http://schemas.openxmlformats.org/officeDocument/2006/relationships/hyperlink" Target="consultantplus://offline/ref=6BA46800E26010C1114F3E224946D3A21F49582FD4C1798D31AA2F9567803475B55E9DFED56B622FEAz7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A46800E26010C1114F3E224946D3A21F495E2EDFC0798D31AA2F9567E8z0L" TargetMode="External"/><Relationship Id="rId12" Type="http://schemas.openxmlformats.org/officeDocument/2006/relationships/hyperlink" Target="consultantplus://offline/ref=6BA46800E26010C1114F3E224946D3A21F4E512FDFC7798D31AA2F9567803475B55E9DFED56B622FEAz4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A46800E26010C1114F3E224946D3A21F495D2DD2CA798D31AA2F9567803475B55E9DFED56B6229EAz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A46800E26010C1114F3E224946D3A21F495D2DD2CA798D31AA2F9567803475B55E9DFED56B622AEAzBL" TargetMode="External"/><Relationship Id="rId11" Type="http://schemas.openxmlformats.org/officeDocument/2006/relationships/hyperlink" Target="consultantplus://offline/ref=6BA46800E26010C1114F3E224946D3A21F4A5025DECA798D31AA2F9567803475B55E9DFED56B622FEAz4L" TargetMode="External"/><Relationship Id="rId5" Type="http://schemas.openxmlformats.org/officeDocument/2006/relationships/hyperlink" Target="consultantplus://offline/ref=6BA46800E26010C1114F3E224946D3A21F495D2DD2CA798D31AA2F9567803475B55E9DFED56B622EEAz7L" TargetMode="External"/><Relationship Id="rId15" Type="http://schemas.openxmlformats.org/officeDocument/2006/relationships/hyperlink" Target="consultantplus://offline/ref=6BA46800E26010C1114F3E224946D3A21F4A5E25D2C5798D31AA2F9567803475B55E9DFED56B622FEAz4L" TargetMode="External"/><Relationship Id="rId10" Type="http://schemas.openxmlformats.org/officeDocument/2006/relationships/hyperlink" Target="consultantplus://offline/ref=6BA46800E26010C1114F3E224946D3A21F495E2EDFC0798D31AA2F9567E8z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A46800E26010C1114F3E224946D3A21F4A5025DECA798D31AA2F9567803475B55E9DFED56B622FEAz4L" TargetMode="External"/><Relationship Id="rId14" Type="http://schemas.openxmlformats.org/officeDocument/2006/relationships/hyperlink" Target="consultantplus://offline/ref=6BA46800E26010C1114F3E224946D3A21F4A5025DECA798D31AA2F9567803475B55E9DFED56B622FEAz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2014-09-09T11:51:00Z</cp:lastPrinted>
  <dcterms:created xsi:type="dcterms:W3CDTF">2014-09-09T11:51:00Z</dcterms:created>
  <dcterms:modified xsi:type="dcterms:W3CDTF">2014-09-09T11:52:00Z</dcterms:modified>
</cp:coreProperties>
</file>